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981C7D" w14:textId="77777777" w:rsidR="006733B6" w:rsidRDefault="006733B6" w:rsidP="003B0416">
      <w:pPr>
        <w:suppressAutoHyphens/>
        <w:rPr>
          <w:rFonts w:ascii="Arial" w:hAnsi="Arial" w:cs="Arial"/>
          <w:b/>
          <w:bCs/>
          <w:sz w:val="36"/>
        </w:rPr>
      </w:pPr>
      <w:r>
        <w:rPr>
          <w:rFonts w:ascii="Arial" w:hAnsi="Arial" w:cs="Arial"/>
          <w:b/>
          <w:bCs/>
          <w:sz w:val="36"/>
        </w:rPr>
        <w:t>ALUMINIUM</w:t>
      </w:r>
    </w:p>
    <w:p w14:paraId="5289D7A7" w14:textId="77777777" w:rsidR="006733B6" w:rsidRPr="006733B6" w:rsidRDefault="006733B6" w:rsidP="003B0416">
      <w:pPr>
        <w:suppressAutoHyphens/>
        <w:rPr>
          <w:rFonts w:ascii="Arial" w:hAnsi="Arial" w:cs="Arial"/>
          <w:b/>
          <w:bCs/>
          <w:sz w:val="36"/>
          <w:szCs w:val="36"/>
        </w:rPr>
      </w:pPr>
      <w:r w:rsidRPr="006733B6">
        <w:rPr>
          <w:rFonts w:ascii="Arial" w:hAnsi="Arial" w:cs="Arial"/>
          <w:b/>
          <w:sz w:val="36"/>
          <w:szCs w:val="36"/>
        </w:rPr>
        <w:t>REACH</w:t>
      </w:r>
    </w:p>
    <w:p w14:paraId="0D22FF42" w14:textId="77777777" w:rsidR="006733B6" w:rsidRDefault="006733B6" w:rsidP="003B0416">
      <w:pPr>
        <w:pStyle w:val="Heading5"/>
        <w:rPr>
          <w:spacing w:val="-3"/>
        </w:rPr>
      </w:pPr>
      <w:r>
        <w:t>CONSORTIUM</w:t>
      </w:r>
    </w:p>
    <w:p w14:paraId="12A7356F" w14:textId="77777777" w:rsidR="006733B6" w:rsidRDefault="006733B6" w:rsidP="003B0416">
      <w:pPr>
        <w:suppressAutoHyphens/>
        <w:rPr>
          <w:rFonts w:ascii="Arial" w:hAnsi="Arial" w:cs="Arial"/>
          <w:spacing w:val="-3"/>
          <w:sz w:val="20"/>
          <w:u w:val="single"/>
        </w:rPr>
      </w:pPr>
      <w:r>
        <w:rPr>
          <w:rFonts w:ascii="Arial" w:hAnsi="Arial" w:cs="Arial"/>
          <w:b/>
          <w:bCs/>
          <w:spacing w:val="-3"/>
          <w:sz w:val="20"/>
          <w:u w:val="single"/>
        </w:rPr>
        <w:t xml:space="preserve">Joint  initiative  of  EAA  </w:t>
      </w:r>
      <w:r>
        <w:rPr>
          <w:rFonts w:ascii="Arial" w:hAnsi="Arial" w:cs="Arial"/>
          <w:spacing w:val="-3"/>
          <w:sz w:val="16"/>
          <w:u w:val="single"/>
        </w:rPr>
        <w:t>(European Aluminium Association)</w:t>
      </w:r>
    </w:p>
    <w:p w14:paraId="33B9AE7A" w14:textId="77777777" w:rsidR="006733B6" w:rsidRDefault="006733B6" w:rsidP="003B0416">
      <w:pPr>
        <w:suppressAutoHyphens/>
        <w:rPr>
          <w:rFonts w:ascii="Arial" w:hAnsi="Arial" w:cs="Arial"/>
          <w:spacing w:val="-3"/>
          <w:sz w:val="16"/>
          <w:u w:val="single"/>
        </w:rPr>
      </w:pPr>
      <w:r>
        <w:rPr>
          <w:rFonts w:ascii="Arial" w:hAnsi="Arial" w:cs="Arial"/>
          <w:b/>
          <w:bCs/>
          <w:spacing w:val="-3"/>
          <w:sz w:val="20"/>
          <w:u w:val="single"/>
        </w:rPr>
        <w:t xml:space="preserve">and  IAI  </w:t>
      </w:r>
      <w:r>
        <w:rPr>
          <w:rFonts w:ascii="Arial" w:hAnsi="Arial" w:cs="Arial"/>
          <w:spacing w:val="-3"/>
          <w:sz w:val="16"/>
          <w:u w:val="single"/>
        </w:rPr>
        <w:t>(International Aluminium Institute)</w:t>
      </w:r>
    </w:p>
    <w:p w14:paraId="75675F46" w14:textId="77777777" w:rsidR="006733B6" w:rsidRDefault="006733B6" w:rsidP="006733B6">
      <w:pPr>
        <w:suppressAutoHyphens/>
        <w:ind w:left="720"/>
        <w:jc w:val="both"/>
        <w:rPr>
          <w:rFonts w:ascii="Arial" w:hAnsi="Arial" w:cs="Arial"/>
          <w:spacing w:val="-3"/>
          <w:sz w:val="16"/>
        </w:rPr>
      </w:pPr>
    </w:p>
    <w:p w14:paraId="19BF0248" w14:textId="77777777" w:rsidR="00F8556A" w:rsidRDefault="006C17A9" w:rsidP="009F3F8C">
      <w:pPr>
        <w:suppressAutoHyphens/>
        <w:rPr>
          <w:rFonts w:ascii="Arial" w:hAnsi="Arial" w:cs="Arial"/>
          <w:sz w:val="20"/>
          <w:szCs w:val="20"/>
        </w:rPr>
      </w:pPr>
      <w:r w:rsidRPr="009F3F8C">
        <w:rPr>
          <w:rFonts w:ascii="Arial" w:hAnsi="Arial" w:cs="Arial"/>
          <w:sz w:val="20"/>
          <w:szCs w:val="20"/>
        </w:rPr>
        <w:t xml:space="preserve">                                   </w:t>
      </w:r>
      <w:r w:rsidR="009F3F8C">
        <w:rPr>
          <w:rFonts w:ascii="Arial" w:hAnsi="Arial" w:cs="Arial"/>
          <w:sz w:val="20"/>
          <w:szCs w:val="20"/>
        </w:rPr>
        <w:tab/>
      </w:r>
      <w:r w:rsidR="009F3F8C">
        <w:rPr>
          <w:rFonts w:ascii="Arial" w:hAnsi="Arial" w:cs="Arial"/>
          <w:sz w:val="20"/>
          <w:szCs w:val="20"/>
        </w:rPr>
        <w:tab/>
      </w:r>
    </w:p>
    <w:p w14:paraId="4FC755C1" w14:textId="77777777" w:rsidR="00F8556A" w:rsidRDefault="00F8556A" w:rsidP="009F3F8C">
      <w:pPr>
        <w:suppressAutoHyphens/>
        <w:rPr>
          <w:rFonts w:ascii="Arial" w:hAnsi="Arial" w:cs="Arial"/>
          <w:sz w:val="20"/>
          <w:szCs w:val="20"/>
        </w:rPr>
      </w:pPr>
    </w:p>
    <w:p w14:paraId="2D319F89" w14:textId="77777777" w:rsidR="009F3F8C" w:rsidRDefault="009F3F8C" w:rsidP="009F3F8C">
      <w:pPr>
        <w:suppressAutoHyphens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C21D1D" w14:textId="77777777" w:rsidR="000A36FA" w:rsidRDefault="000A36FA" w:rsidP="003B0416">
      <w:pPr>
        <w:suppressAutoHyphens/>
        <w:rPr>
          <w:rFonts w:ascii="Arial" w:hAnsi="Arial" w:cs="Arial"/>
          <w:spacing w:val="-3"/>
          <w:sz w:val="20"/>
          <w:szCs w:val="20"/>
        </w:rPr>
      </w:pPr>
    </w:p>
    <w:p w14:paraId="28E3D347" w14:textId="77777777" w:rsidR="007A5A9D" w:rsidRPr="007A5A9D" w:rsidRDefault="007A5A9D" w:rsidP="0082100F">
      <w:pPr>
        <w:tabs>
          <w:tab w:val="left" w:pos="2115"/>
        </w:tabs>
        <w:rPr>
          <w:rFonts w:ascii="Arial" w:hAnsi="Arial" w:cs="Arial"/>
          <w:b/>
          <w:sz w:val="28"/>
          <w:szCs w:val="28"/>
        </w:rPr>
      </w:pPr>
      <w:r w:rsidRPr="007A5A9D">
        <w:rPr>
          <w:rFonts w:ascii="Arial" w:hAnsi="Arial" w:cs="Arial"/>
          <w:b/>
          <w:sz w:val="28"/>
          <w:szCs w:val="28"/>
        </w:rPr>
        <w:t>Substance Identity Profile (SIP) and analy</w:t>
      </w:r>
      <w:r w:rsidR="003C4720">
        <w:rPr>
          <w:rFonts w:ascii="Arial" w:hAnsi="Arial" w:cs="Arial"/>
          <w:b/>
          <w:sz w:val="28"/>
          <w:szCs w:val="28"/>
        </w:rPr>
        <w:t>tical</w:t>
      </w:r>
      <w:r w:rsidRPr="007A5A9D">
        <w:rPr>
          <w:rFonts w:ascii="Arial" w:hAnsi="Arial" w:cs="Arial"/>
          <w:b/>
          <w:sz w:val="28"/>
          <w:szCs w:val="28"/>
        </w:rPr>
        <w:t xml:space="preserve"> </w:t>
      </w:r>
      <w:r w:rsidR="003C4720">
        <w:rPr>
          <w:rFonts w:ascii="Arial" w:hAnsi="Arial" w:cs="Arial"/>
          <w:b/>
          <w:sz w:val="28"/>
          <w:szCs w:val="28"/>
        </w:rPr>
        <w:t>methods</w:t>
      </w:r>
      <w:r w:rsidRPr="007A5A9D">
        <w:rPr>
          <w:rFonts w:ascii="Arial" w:hAnsi="Arial" w:cs="Arial"/>
          <w:b/>
          <w:sz w:val="28"/>
          <w:szCs w:val="28"/>
        </w:rPr>
        <w:t>.</w:t>
      </w:r>
    </w:p>
    <w:p w14:paraId="472D1A4B" w14:textId="77777777" w:rsidR="007A5A9D" w:rsidRPr="007A5A9D" w:rsidRDefault="007A5A9D" w:rsidP="0082100F">
      <w:pPr>
        <w:tabs>
          <w:tab w:val="left" w:pos="2115"/>
        </w:tabs>
        <w:rPr>
          <w:rFonts w:ascii="Arial" w:hAnsi="Arial" w:cs="Arial"/>
          <w:b/>
          <w:sz w:val="28"/>
          <w:szCs w:val="28"/>
        </w:rPr>
      </w:pPr>
    </w:p>
    <w:p w14:paraId="28567E5F" w14:textId="77777777" w:rsidR="007A5A9D" w:rsidRDefault="007A5A9D" w:rsidP="0082100F">
      <w:pPr>
        <w:tabs>
          <w:tab w:val="left" w:pos="211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Identification:</w:t>
      </w:r>
    </w:p>
    <w:p w14:paraId="193AD529" w14:textId="77777777" w:rsidR="007A5A9D" w:rsidRDefault="007A5A9D" w:rsidP="0082100F">
      <w:pPr>
        <w:tabs>
          <w:tab w:val="left" w:pos="2115"/>
        </w:tabs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Substance name: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Aluminium</w:t>
      </w:r>
      <w:r w:rsidR="005D4BED">
        <w:rPr>
          <w:rFonts w:ascii="Arial" w:hAnsi="Arial" w:cs="Arial"/>
          <w:b/>
        </w:rPr>
        <w:t xml:space="preserve"> oxide</w:t>
      </w:r>
    </w:p>
    <w:p w14:paraId="011046C9" w14:textId="77777777" w:rsidR="00C50A3B" w:rsidRDefault="007A5A9D" w:rsidP="0082100F">
      <w:pPr>
        <w:tabs>
          <w:tab w:val="left" w:pos="2115"/>
        </w:tabs>
        <w:rPr>
          <w:rFonts w:ascii="Arial" w:hAnsi="Arial" w:cs="Arial"/>
          <w:lang w:val="en"/>
        </w:rPr>
      </w:pPr>
      <w:r>
        <w:rPr>
          <w:rFonts w:ascii="Arial" w:hAnsi="Arial" w:cs="Arial"/>
        </w:rPr>
        <w:t>IUPAC name: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C50A3B" w:rsidRPr="00C50A3B">
        <w:rPr>
          <w:rFonts w:ascii="Arial" w:hAnsi="Arial" w:cs="Arial"/>
          <w:lang w:val="en"/>
        </w:rPr>
        <w:t>dialuminum; oxygen(2-)</w:t>
      </w:r>
    </w:p>
    <w:p w14:paraId="68784C08" w14:textId="77777777" w:rsidR="003C4720" w:rsidRDefault="003C4720" w:rsidP="003C4720">
      <w:pPr>
        <w:tabs>
          <w:tab w:val="left" w:pos="2115"/>
        </w:tabs>
        <w:ind w:left="2880" w:hanging="2880"/>
        <w:rPr>
          <w:rFonts w:ascii="Arial" w:hAnsi="Arial" w:cs="Arial"/>
        </w:rPr>
      </w:pPr>
      <w:r>
        <w:rPr>
          <w:rFonts w:ascii="Arial" w:hAnsi="Arial" w:cs="Arial"/>
          <w:lang w:val="en"/>
        </w:rPr>
        <w:t>Other trade names:</w:t>
      </w:r>
      <w:r>
        <w:rPr>
          <w:rFonts w:ascii="Arial" w:hAnsi="Arial" w:cs="Arial"/>
          <w:lang w:val="en"/>
        </w:rPr>
        <w:tab/>
      </w:r>
      <w:r>
        <w:rPr>
          <w:rFonts w:ascii="Arial" w:hAnsi="Arial" w:cs="Arial"/>
          <w:lang w:val="en"/>
        </w:rPr>
        <w:tab/>
        <w:t>Alumina, Fused alumina , Activated alumina, Smelter grade alumina</w:t>
      </w:r>
    </w:p>
    <w:p w14:paraId="6A09C5E4" w14:textId="77777777" w:rsidR="007A5A9D" w:rsidRPr="005D4BED" w:rsidRDefault="007A5A9D" w:rsidP="0082100F">
      <w:pPr>
        <w:tabs>
          <w:tab w:val="left" w:pos="2115"/>
        </w:tabs>
        <w:rPr>
          <w:rFonts w:ascii="Arial" w:hAnsi="Arial" w:cs="Arial"/>
          <w:vertAlign w:val="subscript"/>
        </w:rPr>
      </w:pPr>
      <w:r>
        <w:rPr>
          <w:rFonts w:ascii="Arial" w:hAnsi="Arial" w:cs="Arial"/>
        </w:rPr>
        <w:t>Molecular formula: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Al</w:t>
      </w:r>
      <w:r w:rsidR="005D4BED">
        <w:rPr>
          <w:rFonts w:ascii="Arial" w:hAnsi="Arial" w:cs="Arial"/>
          <w:vertAlign w:val="subscript"/>
        </w:rPr>
        <w:t>2</w:t>
      </w:r>
      <w:r w:rsidR="005D4BED">
        <w:rPr>
          <w:rFonts w:ascii="Arial" w:hAnsi="Arial" w:cs="Arial"/>
        </w:rPr>
        <w:t>O</w:t>
      </w:r>
      <w:r w:rsidR="005D4BED">
        <w:rPr>
          <w:rFonts w:ascii="Arial" w:hAnsi="Arial" w:cs="Arial"/>
          <w:vertAlign w:val="subscript"/>
        </w:rPr>
        <w:t>3</w:t>
      </w:r>
    </w:p>
    <w:p w14:paraId="13F9B238" w14:textId="77777777" w:rsidR="007A5A9D" w:rsidRPr="003C4720" w:rsidRDefault="00045276" w:rsidP="0082100F">
      <w:pPr>
        <w:tabs>
          <w:tab w:val="left" w:pos="2115"/>
        </w:tabs>
        <w:rPr>
          <w:rFonts w:ascii="Arial" w:hAnsi="Arial" w:cs="Arial"/>
        </w:rPr>
      </w:pPr>
      <w:r w:rsidRPr="003C4720">
        <w:rPr>
          <w:rFonts w:ascii="Arial" w:hAnsi="Arial" w:cs="Arial"/>
        </w:rPr>
        <w:t>Molar mass</w:t>
      </w:r>
      <w:r w:rsidR="007A5A9D" w:rsidRPr="003C4720">
        <w:rPr>
          <w:rFonts w:ascii="Arial" w:hAnsi="Arial" w:cs="Arial"/>
        </w:rPr>
        <w:t>:</w:t>
      </w:r>
      <w:r w:rsidR="007A5A9D" w:rsidRPr="003C4720">
        <w:rPr>
          <w:rFonts w:ascii="Arial" w:hAnsi="Arial" w:cs="Arial"/>
        </w:rPr>
        <w:tab/>
      </w:r>
      <w:r w:rsidR="007A5A9D" w:rsidRPr="003C4720">
        <w:rPr>
          <w:rFonts w:ascii="Arial" w:hAnsi="Arial" w:cs="Arial"/>
        </w:rPr>
        <w:tab/>
      </w:r>
      <w:r w:rsidR="007A5A9D" w:rsidRPr="003C4720">
        <w:rPr>
          <w:rFonts w:ascii="Arial" w:hAnsi="Arial" w:cs="Arial"/>
        </w:rPr>
        <w:tab/>
      </w:r>
      <w:r w:rsidRPr="003C4720">
        <w:rPr>
          <w:rFonts w:ascii="Arial" w:hAnsi="Arial" w:cs="Arial"/>
        </w:rPr>
        <w:t>101,96</w:t>
      </w:r>
    </w:p>
    <w:p w14:paraId="6D36C184" w14:textId="77777777" w:rsidR="0003474A" w:rsidRPr="003C4720" w:rsidRDefault="007A5A9D" w:rsidP="0082100F">
      <w:pPr>
        <w:tabs>
          <w:tab w:val="left" w:pos="2115"/>
        </w:tabs>
        <w:rPr>
          <w:rFonts w:ascii="Arial" w:hAnsi="Arial" w:cs="Arial"/>
        </w:rPr>
      </w:pPr>
      <w:r w:rsidRPr="003C4720">
        <w:rPr>
          <w:rFonts w:ascii="Arial" w:hAnsi="Arial" w:cs="Arial"/>
        </w:rPr>
        <w:t>CAS No.:</w:t>
      </w:r>
      <w:r w:rsidRPr="003C4720">
        <w:rPr>
          <w:rFonts w:ascii="Arial" w:hAnsi="Arial" w:cs="Arial"/>
        </w:rPr>
        <w:tab/>
      </w:r>
      <w:r w:rsidRPr="003C4720">
        <w:rPr>
          <w:rFonts w:ascii="Arial" w:hAnsi="Arial" w:cs="Arial"/>
        </w:rPr>
        <w:tab/>
      </w:r>
      <w:r w:rsidRPr="003C4720">
        <w:rPr>
          <w:rFonts w:ascii="Arial" w:hAnsi="Arial" w:cs="Arial"/>
        </w:rPr>
        <w:tab/>
      </w:r>
      <w:r w:rsidR="00045276" w:rsidRPr="003C4720">
        <w:rPr>
          <w:rStyle w:val="value"/>
          <w:rFonts w:ascii="Arial" w:hAnsi="Arial" w:cs="Arial"/>
        </w:rPr>
        <w:t>1344-28-1</w:t>
      </w:r>
    </w:p>
    <w:p w14:paraId="68AAE77A" w14:textId="77777777" w:rsidR="003B0416" w:rsidRPr="003C4720" w:rsidRDefault="0003474A" w:rsidP="0082100F">
      <w:pPr>
        <w:tabs>
          <w:tab w:val="left" w:pos="2115"/>
        </w:tabs>
        <w:rPr>
          <w:rFonts w:ascii="Arial" w:hAnsi="Arial" w:cs="Arial"/>
          <w:sz w:val="20"/>
          <w:szCs w:val="20"/>
        </w:rPr>
      </w:pPr>
      <w:r w:rsidRPr="003C4720">
        <w:rPr>
          <w:rFonts w:ascii="Arial" w:hAnsi="Arial" w:cs="Arial"/>
        </w:rPr>
        <w:t>EINECS No.:</w:t>
      </w:r>
      <w:r w:rsidRPr="003C4720">
        <w:rPr>
          <w:rFonts w:ascii="Arial" w:hAnsi="Arial" w:cs="Arial"/>
        </w:rPr>
        <w:tab/>
      </w:r>
      <w:r w:rsidRPr="003C4720">
        <w:rPr>
          <w:rFonts w:ascii="Arial" w:hAnsi="Arial" w:cs="Arial"/>
        </w:rPr>
        <w:tab/>
      </w:r>
      <w:r w:rsidRPr="003C4720">
        <w:rPr>
          <w:rFonts w:ascii="Arial" w:hAnsi="Arial" w:cs="Arial"/>
        </w:rPr>
        <w:tab/>
      </w:r>
      <w:r w:rsidR="00045276" w:rsidRPr="003C4720">
        <w:rPr>
          <w:rStyle w:val="value"/>
          <w:rFonts w:ascii="Arial" w:hAnsi="Arial" w:cs="Arial"/>
        </w:rPr>
        <w:t>215-691-6</w:t>
      </w:r>
      <w:r w:rsidR="0082100F" w:rsidRPr="003C4720">
        <w:rPr>
          <w:rFonts w:ascii="Arial" w:hAnsi="Arial" w:cs="Arial"/>
          <w:sz w:val="20"/>
          <w:szCs w:val="20"/>
        </w:rPr>
        <w:tab/>
      </w:r>
    </w:p>
    <w:p w14:paraId="7F7F1D57" w14:textId="77777777" w:rsidR="00EE7C95" w:rsidRPr="003C4720" w:rsidRDefault="00EE7C95" w:rsidP="0082100F">
      <w:pPr>
        <w:tabs>
          <w:tab w:val="left" w:pos="2115"/>
        </w:tabs>
        <w:rPr>
          <w:rFonts w:ascii="Arial" w:hAnsi="Arial" w:cs="Arial"/>
          <w:sz w:val="20"/>
          <w:szCs w:val="20"/>
        </w:rPr>
      </w:pPr>
    </w:p>
    <w:p w14:paraId="4A9593A2" w14:textId="77777777" w:rsidR="00EE7C95" w:rsidRDefault="00EE7C95" w:rsidP="0082100F">
      <w:pPr>
        <w:tabs>
          <w:tab w:val="left" w:pos="211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Substance definition:</w:t>
      </w:r>
    </w:p>
    <w:p w14:paraId="674D7F99" w14:textId="77777777" w:rsidR="00EE7C95" w:rsidRDefault="00EE7C95" w:rsidP="0082100F">
      <w:pPr>
        <w:tabs>
          <w:tab w:val="left" w:pos="211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The substance to be registered is Aluminium </w:t>
      </w:r>
      <w:r w:rsidR="003C4720">
        <w:rPr>
          <w:rFonts w:ascii="Arial" w:hAnsi="Arial" w:cs="Arial"/>
        </w:rPr>
        <w:t xml:space="preserve">oxide </w:t>
      </w:r>
      <w:r>
        <w:rPr>
          <w:rFonts w:ascii="Arial" w:hAnsi="Arial" w:cs="Arial"/>
        </w:rPr>
        <w:t>as a mono-constituent substance.</w:t>
      </w:r>
    </w:p>
    <w:p w14:paraId="2324F0F1" w14:textId="77777777" w:rsidR="00EE7C95" w:rsidRDefault="00EE7C95" w:rsidP="0082100F">
      <w:pPr>
        <w:tabs>
          <w:tab w:val="left" w:pos="2115"/>
        </w:tabs>
        <w:rPr>
          <w:rFonts w:ascii="Arial" w:hAnsi="Arial" w:cs="Arial"/>
        </w:rPr>
      </w:pPr>
    </w:p>
    <w:p w14:paraId="5B3C17A7" w14:textId="77777777" w:rsidR="00F8556A" w:rsidRDefault="00F8556A" w:rsidP="0082100F">
      <w:pPr>
        <w:tabs>
          <w:tab w:val="left" w:pos="2115"/>
        </w:tabs>
        <w:rPr>
          <w:rFonts w:ascii="Arial" w:hAnsi="Arial" w:cs="Arial"/>
        </w:rPr>
      </w:pPr>
    </w:p>
    <w:p w14:paraId="2B645429" w14:textId="77777777" w:rsidR="00EE7C95" w:rsidRDefault="00EE7C95" w:rsidP="0082100F">
      <w:pPr>
        <w:tabs>
          <w:tab w:val="left" w:pos="211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Composition:</w:t>
      </w:r>
    </w:p>
    <w:tbl>
      <w:tblPr>
        <w:tblStyle w:val="TableGrid"/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560"/>
        <w:gridCol w:w="1412"/>
        <w:gridCol w:w="1423"/>
        <w:gridCol w:w="1417"/>
        <w:gridCol w:w="2268"/>
        <w:gridCol w:w="1843"/>
      </w:tblGrid>
      <w:tr w:rsidR="00F8556A" w14:paraId="18F45B91" w14:textId="77777777" w:rsidTr="00F8556A">
        <w:tc>
          <w:tcPr>
            <w:tcW w:w="1560" w:type="dxa"/>
          </w:tcPr>
          <w:p w14:paraId="42FD715A" w14:textId="77777777" w:rsidR="00F8556A" w:rsidRDefault="00F8556A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Parameter</w:t>
            </w:r>
          </w:p>
        </w:tc>
        <w:tc>
          <w:tcPr>
            <w:tcW w:w="1412" w:type="dxa"/>
          </w:tcPr>
          <w:p w14:paraId="0FF255FA" w14:textId="77777777" w:rsidR="00F8556A" w:rsidRDefault="00F8556A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CAS No.</w:t>
            </w:r>
          </w:p>
        </w:tc>
        <w:tc>
          <w:tcPr>
            <w:tcW w:w="1423" w:type="dxa"/>
          </w:tcPr>
          <w:p w14:paraId="5ED907D9" w14:textId="77777777" w:rsidR="00F8556A" w:rsidRDefault="00F8556A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EC No.</w:t>
            </w:r>
          </w:p>
        </w:tc>
        <w:tc>
          <w:tcPr>
            <w:tcW w:w="1417" w:type="dxa"/>
          </w:tcPr>
          <w:p w14:paraId="470EFA3B" w14:textId="77777777" w:rsidR="00F8556A" w:rsidRDefault="00F8556A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2268" w:type="dxa"/>
          </w:tcPr>
          <w:p w14:paraId="24A28094" w14:textId="77777777" w:rsidR="00F8556A" w:rsidRDefault="00F8556A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Concentration</w:t>
            </w:r>
          </w:p>
          <w:p w14:paraId="092B6AC3" w14:textId="77777777" w:rsidR="00F8556A" w:rsidRDefault="00F8556A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Range</w:t>
            </w:r>
          </w:p>
        </w:tc>
        <w:tc>
          <w:tcPr>
            <w:tcW w:w="1843" w:type="dxa"/>
          </w:tcPr>
          <w:p w14:paraId="61AB68C5" w14:textId="77777777" w:rsidR="00F8556A" w:rsidRDefault="00F8556A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Concentration</w:t>
            </w:r>
          </w:p>
          <w:p w14:paraId="07DF34AC" w14:textId="77777777" w:rsidR="00F8556A" w:rsidRDefault="00F8556A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Typical</w:t>
            </w:r>
          </w:p>
        </w:tc>
      </w:tr>
      <w:tr w:rsidR="00F8556A" w:rsidRPr="00EE7C95" w14:paraId="57F2569E" w14:textId="77777777" w:rsidTr="00F8556A">
        <w:tc>
          <w:tcPr>
            <w:tcW w:w="1560" w:type="dxa"/>
          </w:tcPr>
          <w:p w14:paraId="71697C2D" w14:textId="77777777" w:rsidR="00F8556A" w:rsidRPr="00EE7C95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EE7C95">
              <w:rPr>
                <w:rFonts w:ascii="Arial" w:hAnsi="Arial" w:cs="Arial"/>
              </w:rPr>
              <w:t>Constituent</w:t>
            </w:r>
          </w:p>
        </w:tc>
        <w:tc>
          <w:tcPr>
            <w:tcW w:w="1412" w:type="dxa"/>
          </w:tcPr>
          <w:p w14:paraId="76CDB485" w14:textId="77777777" w:rsidR="00F8556A" w:rsidRPr="00EE7C95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045276">
              <w:rPr>
                <w:rStyle w:val="value"/>
                <w:rFonts w:ascii="Arial" w:hAnsi="Arial" w:cs="Arial"/>
                <w:lang w:val="nn-NO"/>
              </w:rPr>
              <w:t>1344-28-1</w:t>
            </w:r>
          </w:p>
        </w:tc>
        <w:tc>
          <w:tcPr>
            <w:tcW w:w="1423" w:type="dxa"/>
          </w:tcPr>
          <w:p w14:paraId="4C933AFE" w14:textId="77777777" w:rsidR="00F8556A" w:rsidRPr="00EE7C95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045276">
              <w:rPr>
                <w:rStyle w:val="value"/>
                <w:rFonts w:ascii="Arial" w:hAnsi="Arial" w:cs="Arial"/>
                <w:lang w:val="nn-NO"/>
              </w:rPr>
              <w:t>215-691-6</w:t>
            </w:r>
          </w:p>
        </w:tc>
        <w:tc>
          <w:tcPr>
            <w:tcW w:w="1417" w:type="dxa"/>
          </w:tcPr>
          <w:p w14:paraId="474AF2AC" w14:textId="77777777" w:rsidR="00F8556A" w:rsidRPr="00EE7C95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Aluminium oxide</w:t>
            </w:r>
          </w:p>
        </w:tc>
        <w:tc>
          <w:tcPr>
            <w:tcW w:w="2268" w:type="dxa"/>
          </w:tcPr>
          <w:p w14:paraId="214C8681" w14:textId="77777777" w:rsidR="00F8556A" w:rsidRPr="00B31714" w:rsidRDefault="00F8556A" w:rsidP="00B31714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B31714">
              <w:rPr>
                <w:rFonts w:ascii="Arial" w:hAnsi="Arial" w:cs="Arial"/>
              </w:rPr>
              <w:t>&gt;</w:t>
            </w:r>
            <w:r>
              <w:rPr>
                <w:rFonts w:ascii="Arial" w:hAnsi="Arial" w:cs="Arial"/>
              </w:rPr>
              <w:t xml:space="preserve">  95%</w:t>
            </w:r>
          </w:p>
        </w:tc>
        <w:tc>
          <w:tcPr>
            <w:tcW w:w="1843" w:type="dxa"/>
          </w:tcPr>
          <w:p w14:paraId="0FD0CA6C" w14:textId="77777777" w:rsidR="00F8556A" w:rsidRPr="00B31714" w:rsidRDefault="00C70B99" w:rsidP="00F8556A">
            <w:pPr>
              <w:tabs>
                <w:tab w:val="left" w:pos="211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99,7</w:t>
            </w:r>
          </w:p>
        </w:tc>
      </w:tr>
      <w:tr w:rsidR="00F8556A" w14:paraId="68A66AF4" w14:textId="77777777" w:rsidTr="00F8556A">
        <w:tc>
          <w:tcPr>
            <w:tcW w:w="1560" w:type="dxa"/>
          </w:tcPr>
          <w:p w14:paraId="06F1CCE2" w14:textId="77777777" w:rsidR="00F8556A" w:rsidRPr="00EE7C95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412" w:type="dxa"/>
          </w:tcPr>
          <w:p w14:paraId="054DB9A5" w14:textId="77777777" w:rsidR="00F8556A" w:rsidRPr="00EE7C95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423" w:type="dxa"/>
          </w:tcPr>
          <w:p w14:paraId="11D7A39F" w14:textId="77777777" w:rsidR="00F8556A" w:rsidRPr="00EE7C95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8ACB27A" w14:textId="77777777" w:rsidR="00F8556A" w:rsidRPr="00EE7C95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3447B023" w14:textId="77777777" w:rsidR="00F8556A" w:rsidRPr="00EE7C95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3D3D02EF" w14:textId="77777777" w:rsidR="00F8556A" w:rsidRPr="00EE7C95" w:rsidRDefault="00F8556A" w:rsidP="00F8556A">
            <w:pPr>
              <w:tabs>
                <w:tab w:val="left" w:pos="2115"/>
              </w:tabs>
              <w:jc w:val="center"/>
              <w:rPr>
                <w:rFonts w:ascii="Arial" w:hAnsi="Arial" w:cs="Arial"/>
              </w:rPr>
            </w:pPr>
          </w:p>
        </w:tc>
      </w:tr>
      <w:tr w:rsidR="00F8556A" w14:paraId="78CBA2E4" w14:textId="77777777" w:rsidTr="00F8556A">
        <w:tc>
          <w:tcPr>
            <w:tcW w:w="1560" w:type="dxa"/>
          </w:tcPr>
          <w:p w14:paraId="53621491" w14:textId="77777777" w:rsidR="00F8556A" w:rsidRPr="00EE7C95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Impurities</w:t>
            </w:r>
          </w:p>
        </w:tc>
        <w:tc>
          <w:tcPr>
            <w:tcW w:w="1412" w:type="dxa"/>
          </w:tcPr>
          <w:p w14:paraId="74BBD72A" w14:textId="77777777" w:rsidR="00F8556A" w:rsidRPr="00302FEB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302FEB">
              <w:rPr>
                <w:rFonts w:ascii="Arial" w:hAnsi="Arial" w:cs="Arial"/>
                <w:lang w:val="en"/>
              </w:rPr>
              <w:t>1313-59-3</w:t>
            </w:r>
          </w:p>
        </w:tc>
        <w:tc>
          <w:tcPr>
            <w:tcW w:w="1423" w:type="dxa"/>
          </w:tcPr>
          <w:p w14:paraId="653A53F3" w14:textId="77777777" w:rsidR="00F8556A" w:rsidRPr="00302FEB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302FEB">
              <w:rPr>
                <w:rFonts w:ascii="Arial" w:hAnsi="Arial" w:cs="Arial"/>
                <w:lang w:val="en"/>
              </w:rPr>
              <w:t>215-208-9</w:t>
            </w:r>
          </w:p>
        </w:tc>
        <w:tc>
          <w:tcPr>
            <w:tcW w:w="1417" w:type="dxa"/>
          </w:tcPr>
          <w:p w14:paraId="09B38E7C" w14:textId="77777777" w:rsidR="00F8556A" w:rsidRPr="00EE7C95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Sodium oxide</w:t>
            </w:r>
          </w:p>
        </w:tc>
        <w:tc>
          <w:tcPr>
            <w:tcW w:w="2268" w:type="dxa"/>
          </w:tcPr>
          <w:p w14:paraId="486DF287" w14:textId="77777777" w:rsidR="00F8556A" w:rsidRPr="00EE7C95" w:rsidRDefault="00F8556A" w:rsidP="00C50A3B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&gt; 0,05 to &lt; </w:t>
            </w:r>
            <w:r w:rsidR="00C70B99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,6%</w:t>
            </w:r>
          </w:p>
        </w:tc>
        <w:tc>
          <w:tcPr>
            <w:tcW w:w="1843" w:type="dxa"/>
          </w:tcPr>
          <w:p w14:paraId="3CFE09D2" w14:textId="77777777" w:rsidR="00F8556A" w:rsidRDefault="00F8556A" w:rsidP="00F8556A">
            <w:pPr>
              <w:tabs>
                <w:tab w:val="left" w:pos="211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C70B99">
              <w:rPr>
                <w:rFonts w:ascii="Arial" w:hAnsi="Arial" w:cs="Arial"/>
              </w:rPr>
              <w:t>25</w:t>
            </w:r>
          </w:p>
        </w:tc>
      </w:tr>
      <w:tr w:rsidR="00F8556A" w14:paraId="40CA11F2" w14:textId="77777777" w:rsidTr="00F8556A">
        <w:tc>
          <w:tcPr>
            <w:tcW w:w="1560" w:type="dxa"/>
          </w:tcPr>
          <w:p w14:paraId="3734EA5B" w14:textId="77777777" w:rsidR="00F8556A" w:rsidRPr="00EE7C95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412" w:type="dxa"/>
          </w:tcPr>
          <w:p w14:paraId="040F83B2" w14:textId="77777777" w:rsidR="00F8556A" w:rsidRPr="00302FEB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302FEB">
              <w:rPr>
                <w:rStyle w:val="value"/>
                <w:rFonts w:ascii="Arial" w:hAnsi="Arial" w:cs="Arial"/>
              </w:rPr>
              <w:t>7631-86-9</w:t>
            </w:r>
          </w:p>
        </w:tc>
        <w:tc>
          <w:tcPr>
            <w:tcW w:w="1423" w:type="dxa"/>
          </w:tcPr>
          <w:p w14:paraId="623C06F3" w14:textId="77777777" w:rsidR="00F8556A" w:rsidRPr="00302FEB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302FEB">
              <w:rPr>
                <w:rStyle w:val="value"/>
                <w:rFonts w:ascii="Arial" w:hAnsi="Arial" w:cs="Arial"/>
              </w:rPr>
              <w:t>231-545-4</w:t>
            </w:r>
          </w:p>
        </w:tc>
        <w:tc>
          <w:tcPr>
            <w:tcW w:w="1417" w:type="dxa"/>
          </w:tcPr>
          <w:p w14:paraId="33E37677" w14:textId="77777777" w:rsidR="00F8556A" w:rsidRPr="00EE7C95" w:rsidRDefault="00F8556A" w:rsidP="00C50A3B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Silica</w:t>
            </w:r>
          </w:p>
        </w:tc>
        <w:tc>
          <w:tcPr>
            <w:tcW w:w="2268" w:type="dxa"/>
          </w:tcPr>
          <w:p w14:paraId="38447312" w14:textId="77777777" w:rsidR="00F8556A" w:rsidRPr="00EE7C95" w:rsidRDefault="00F8556A" w:rsidP="00C50A3B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&gt; 0,005 to &lt; 0,4%</w:t>
            </w:r>
          </w:p>
        </w:tc>
        <w:tc>
          <w:tcPr>
            <w:tcW w:w="1843" w:type="dxa"/>
          </w:tcPr>
          <w:p w14:paraId="34FF4A17" w14:textId="77777777" w:rsidR="00F8556A" w:rsidRDefault="00F8556A" w:rsidP="00F8556A">
            <w:pPr>
              <w:tabs>
                <w:tab w:val="left" w:pos="211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  <w:r w:rsidR="00C70B99">
              <w:rPr>
                <w:rFonts w:ascii="Arial" w:hAnsi="Arial" w:cs="Arial"/>
              </w:rPr>
              <w:t>1</w:t>
            </w:r>
          </w:p>
        </w:tc>
      </w:tr>
      <w:tr w:rsidR="00F8556A" w14:paraId="1FB1BD80" w14:textId="77777777" w:rsidTr="00F8556A">
        <w:tc>
          <w:tcPr>
            <w:tcW w:w="1560" w:type="dxa"/>
          </w:tcPr>
          <w:p w14:paraId="231F5698" w14:textId="77777777" w:rsidR="00F8556A" w:rsidRPr="00EE7C95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412" w:type="dxa"/>
          </w:tcPr>
          <w:p w14:paraId="0449CB5B" w14:textId="77777777" w:rsidR="00F8556A" w:rsidRPr="00302FEB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302FEB">
              <w:rPr>
                <w:rStyle w:val="value"/>
                <w:rFonts w:ascii="Arial" w:hAnsi="Arial" w:cs="Arial"/>
              </w:rPr>
              <w:t>1305-78-8</w:t>
            </w:r>
          </w:p>
        </w:tc>
        <w:tc>
          <w:tcPr>
            <w:tcW w:w="1423" w:type="dxa"/>
          </w:tcPr>
          <w:p w14:paraId="1E0B1623" w14:textId="77777777" w:rsidR="00F8556A" w:rsidRPr="00302FEB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302FEB">
              <w:rPr>
                <w:rStyle w:val="value"/>
                <w:rFonts w:ascii="Arial" w:hAnsi="Arial" w:cs="Arial"/>
              </w:rPr>
              <w:t>215-138-9</w:t>
            </w:r>
          </w:p>
        </w:tc>
        <w:tc>
          <w:tcPr>
            <w:tcW w:w="1417" w:type="dxa"/>
          </w:tcPr>
          <w:p w14:paraId="2A5CF969" w14:textId="77777777" w:rsidR="00F8556A" w:rsidRPr="00EE7C95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Calcium oxide</w:t>
            </w:r>
          </w:p>
        </w:tc>
        <w:tc>
          <w:tcPr>
            <w:tcW w:w="2268" w:type="dxa"/>
          </w:tcPr>
          <w:p w14:paraId="4BD8E991" w14:textId="77777777" w:rsidR="00F8556A" w:rsidRPr="00EE7C95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&gt; 0,005 to </w:t>
            </w:r>
            <w:r w:rsidR="00C70B99">
              <w:rPr>
                <w:rFonts w:ascii="Arial" w:hAnsi="Arial" w:cs="Arial"/>
              </w:rPr>
              <w:t>&lt;</w:t>
            </w:r>
            <w:r>
              <w:rPr>
                <w:rFonts w:ascii="Arial" w:hAnsi="Arial" w:cs="Arial"/>
              </w:rPr>
              <w:t>0,</w:t>
            </w:r>
            <w:r w:rsidR="00C70B99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%</w:t>
            </w:r>
          </w:p>
        </w:tc>
        <w:tc>
          <w:tcPr>
            <w:tcW w:w="1843" w:type="dxa"/>
          </w:tcPr>
          <w:p w14:paraId="5B8530E6" w14:textId="77777777" w:rsidR="00F8556A" w:rsidRDefault="00F8556A" w:rsidP="00F8556A">
            <w:pPr>
              <w:tabs>
                <w:tab w:val="left" w:pos="211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  <w:r w:rsidR="00C70B99">
              <w:rPr>
                <w:rFonts w:ascii="Arial" w:hAnsi="Arial" w:cs="Arial"/>
              </w:rPr>
              <w:t>1</w:t>
            </w:r>
          </w:p>
        </w:tc>
      </w:tr>
      <w:tr w:rsidR="00F8556A" w14:paraId="672004B6" w14:textId="77777777" w:rsidTr="00F8556A">
        <w:tc>
          <w:tcPr>
            <w:tcW w:w="1560" w:type="dxa"/>
          </w:tcPr>
          <w:p w14:paraId="00BF9818" w14:textId="77777777" w:rsidR="00F8556A" w:rsidRPr="00EE7C95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412" w:type="dxa"/>
          </w:tcPr>
          <w:p w14:paraId="513A73DC" w14:textId="77777777" w:rsidR="00F8556A" w:rsidRPr="00302FEB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302FEB">
              <w:rPr>
                <w:rStyle w:val="value"/>
                <w:rFonts w:ascii="Arial" w:hAnsi="Arial" w:cs="Arial"/>
              </w:rPr>
              <w:t>1345-25-1</w:t>
            </w:r>
          </w:p>
        </w:tc>
        <w:tc>
          <w:tcPr>
            <w:tcW w:w="1423" w:type="dxa"/>
          </w:tcPr>
          <w:p w14:paraId="4A7BA008" w14:textId="77777777" w:rsidR="00F8556A" w:rsidRPr="00302FEB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302FEB">
              <w:rPr>
                <w:rStyle w:val="value"/>
                <w:rFonts w:ascii="Arial" w:hAnsi="Arial" w:cs="Arial"/>
              </w:rPr>
              <w:t>215-721-8</w:t>
            </w:r>
          </w:p>
        </w:tc>
        <w:tc>
          <w:tcPr>
            <w:tcW w:w="1417" w:type="dxa"/>
          </w:tcPr>
          <w:p w14:paraId="03B7216F" w14:textId="77777777" w:rsidR="00F8556A" w:rsidRPr="00EE7C95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Iron oxide</w:t>
            </w:r>
          </w:p>
        </w:tc>
        <w:tc>
          <w:tcPr>
            <w:tcW w:w="2268" w:type="dxa"/>
          </w:tcPr>
          <w:p w14:paraId="238A6097" w14:textId="77777777" w:rsidR="00F8556A" w:rsidRPr="00EE7C95" w:rsidRDefault="00F8556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&gt; 0,01 to </w:t>
            </w:r>
            <w:r w:rsidR="00C70B99">
              <w:rPr>
                <w:rFonts w:ascii="Arial" w:hAnsi="Arial" w:cs="Arial"/>
              </w:rPr>
              <w:t>&lt;1</w:t>
            </w:r>
            <w:r>
              <w:rPr>
                <w:rFonts w:ascii="Arial" w:hAnsi="Arial" w:cs="Arial"/>
              </w:rPr>
              <w:t>,</w:t>
            </w:r>
            <w:r w:rsidR="00C70B99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 xml:space="preserve">% </w:t>
            </w:r>
          </w:p>
        </w:tc>
        <w:tc>
          <w:tcPr>
            <w:tcW w:w="1843" w:type="dxa"/>
          </w:tcPr>
          <w:p w14:paraId="0EA83C5A" w14:textId="77777777" w:rsidR="00F8556A" w:rsidRDefault="00C70B99" w:rsidP="00F8556A">
            <w:pPr>
              <w:tabs>
                <w:tab w:val="left" w:pos="211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F8556A">
              <w:rPr>
                <w:rFonts w:ascii="Arial" w:hAnsi="Arial" w:cs="Arial"/>
              </w:rPr>
              <w:t>,0</w:t>
            </w:r>
            <w:r>
              <w:rPr>
                <w:rFonts w:ascii="Arial" w:hAnsi="Arial" w:cs="Arial"/>
              </w:rPr>
              <w:t>1</w:t>
            </w:r>
          </w:p>
        </w:tc>
      </w:tr>
      <w:tr w:rsidR="00C70B99" w14:paraId="3D5C7240" w14:textId="77777777" w:rsidTr="00F8556A">
        <w:tc>
          <w:tcPr>
            <w:tcW w:w="1560" w:type="dxa"/>
          </w:tcPr>
          <w:p w14:paraId="5261A6EA" w14:textId="77777777" w:rsidR="00C70B99" w:rsidRPr="00EE7C95" w:rsidRDefault="00C70B9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412" w:type="dxa"/>
          </w:tcPr>
          <w:p w14:paraId="074D2EF6" w14:textId="77777777" w:rsidR="00C70B99" w:rsidRPr="00302FEB" w:rsidRDefault="00C70B99" w:rsidP="0082100F">
            <w:pPr>
              <w:tabs>
                <w:tab w:val="left" w:pos="2115"/>
              </w:tabs>
              <w:rPr>
                <w:rStyle w:val="value"/>
                <w:rFonts w:ascii="Arial" w:hAnsi="Arial" w:cs="Arial"/>
              </w:rPr>
            </w:pPr>
          </w:p>
        </w:tc>
        <w:tc>
          <w:tcPr>
            <w:tcW w:w="1423" w:type="dxa"/>
          </w:tcPr>
          <w:p w14:paraId="370F3F93" w14:textId="77777777" w:rsidR="00C70B99" w:rsidRPr="00302FEB" w:rsidRDefault="00C70B99" w:rsidP="0082100F">
            <w:pPr>
              <w:tabs>
                <w:tab w:val="left" w:pos="2115"/>
              </w:tabs>
              <w:rPr>
                <w:rStyle w:val="value"/>
                <w:rFonts w:ascii="Arial" w:hAnsi="Arial" w:cs="Arial"/>
              </w:rPr>
            </w:pPr>
          </w:p>
        </w:tc>
        <w:tc>
          <w:tcPr>
            <w:tcW w:w="1417" w:type="dxa"/>
          </w:tcPr>
          <w:p w14:paraId="5F06CAAF" w14:textId="5B8EB683" w:rsidR="00C70B99" w:rsidRDefault="001A1DA5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="00C70B99">
              <w:rPr>
                <w:rFonts w:ascii="Arial" w:hAnsi="Arial" w:cs="Arial"/>
              </w:rPr>
              <w:t>ther</w:t>
            </w:r>
          </w:p>
        </w:tc>
        <w:tc>
          <w:tcPr>
            <w:tcW w:w="2268" w:type="dxa"/>
          </w:tcPr>
          <w:p w14:paraId="229A8513" w14:textId="77777777" w:rsidR="00C70B99" w:rsidRDefault="00C70B9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 to &lt;0,1</w:t>
            </w:r>
          </w:p>
        </w:tc>
        <w:tc>
          <w:tcPr>
            <w:tcW w:w="1843" w:type="dxa"/>
          </w:tcPr>
          <w:p w14:paraId="1CEFFA27" w14:textId="77777777" w:rsidR="00C70B99" w:rsidRDefault="00C70B99" w:rsidP="00F8556A">
            <w:pPr>
              <w:tabs>
                <w:tab w:val="left" w:pos="211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&lt;0,02</w:t>
            </w:r>
          </w:p>
        </w:tc>
      </w:tr>
    </w:tbl>
    <w:p w14:paraId="1E97D10D" w14:textId="77777777" w:rsidR="00EE7C95" w:rsidRDefault="00EE7C95" w:rsidP="0082100F">
      <w:pPr>
        <w:tabs>
          <w:tab w:val="left" w:pos="2115"/>
        </w:tabs>
        <w:rPr>
          <w:rFonts w:ascii="Arial" w:hAnsi="Arial" w:cs="Arial"/>
          <w:b/>
        </w:rPr>
      </w:pPr>
    </w:p>
    <w:p w14:paraId="413BA45B" w14:textId="77777777" w:rsidR="00B31714" w:rsidRDefault="00B31714" w:rsidP="0082100F">
      <w:pPr>
        <w:tabs>
          <w:tab w:val="left" w:pos="2115"/>
        </w:tabs>
        <w:rPr>
          <w:rFonts w:ascii="Arial" w:hAnsi="Arial" w:cs="Arial"/>
          <w:b/>
        </w:rPr>
      </w:pPr>
    </w:p>
    <w:p w14:paraId="281D1F96" w14:textId="77777777" w:rsidR="00B31714" w:rsidRDefault="00B31714" w:rsidP="0082100F">
      <w:pPr>
        <w:tabs>
          <w:tab w:val="left" w:pos="211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Technological process:</w:t>
      </w:r>
    </w:p>
    <w:p w14:paraId="00517FE2" w14:textId="77777777" w:rsidR="00F00539" w:rsidRDefault="00302FEB" w:rsidP="0082100F">
      <w:pPr>
        <w:tabs>
          <w:tab w:val="left" w:pos="2115"/>
        </w:tabs>
        <w:rPr>
          <w:rFonts w:ascii="Arial" w:hAnsi="Arial" w:cs="Arial"/>
        </w:rPr>
      </w:pPr>
      <w:r>
        <w:rPr>
          <w:rFonts w:ascii="Arial" w:hAnsi="Arial" w:cs="Arial"/>
        </w:rPr>
        <w:t>Aluminium oxide is produced from calcination of aluminium hydroxide</w:t>
      </w:r>
    </w:p>
    <w:p w14:paraId="51A3B207" w14:textId="77777777" w:rsidR="00302FEB" w:rsidRDefault="00302FEB" w:rsidP="0082100F">
      <w:pPr>
        <w:tabs>
          <w:tab w:val="left" w:pos="2115"/>
        </w:tabs>
        <w:rPr>
          <w:rFonts w:ascii="Arial" w:hAnsi="Arial" w:cs="Arial"/>
          <w:b/>
        </w:rPr>
      </w:pPr>
    </w:p>
    <w:p w14:paraId="0FF1A7D7" w14:textId="77777777" w:rsidR="00F00539" w:rsidRDefault="00F00539" w:rsidP="0082100F">
      <w:pPr>
        <w:tabs>
          <w:tab w:val="left" w:pos="211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Classification &amp; Labelling:</w:t>
      </w:r>
    </w:p>
    <w:p w14:paraId="44C0972E" w14:textId="77777777" w:rsidR="00F00539" w:rsidRDefault="00F00539" w:rsidP="0082100F">
      <w:pPr>
        <w:tabs>
          <w:tab w:val="left" w:pos="2115"/>
        </w:tabs>
        <w:rPr>
          <w:rFonts w:ascii="Arial" w:hAnsi="Arial" w:cs="Arial"/>
        </w:rPr>
      </w:pPr>
      <w:r w:rsidRPr="00F00539">
        <w:rPr>
          <w:rFonts w:ascii="Arial" w:hAnsi="Arial" w:cs="Arial"/>
        </w:rPr>
        <w:t xml:space="preserve">Aluminium </w:t>
      </w:r>
      <w:r w:rsidR="00302FEB">
        <w:rPr>
          <w:rFonts w:ascii="Arial" w:hAnsi="Arial" w:cs="Arial"/>
        </w:rPr>
        <w:t>oxide</w:t>
      </w:r>
      <w:r w:rsidRPr="00F00539">
        <w:rPr>
          <w:rFonts w:ascii="Arial" w:hAnsi="Arial" w:cs="Arial"/>
        </w:rPr>
        <w:t xml:space="preserve"> is not classified under </w:t>
      </w:r>
      <w:r>
        <w:rPr>
          <w:rFonts w:ascii="Arial" w:hAnsi="Arial" w:cs="Arial"/>
        </w:rPr>
        <w:t>Regulation (EC) 1272/2008.</w:t>
      </w:r>
    </w:p>
    <w:p w14:paraId="2B74A2C5" w14:textId="77777777" w:rsidR="00F00539" w:rsidRDefault="00F00539" w:rsidP="0082100F">
      <w:pPr>
        <w:tabs>
          <w:tab w:val="left" w:pos="2115"/>
        </w:tabs>
        <w:rPr>
          <w:rFonts w:ascii="Arial" w:hAnsi="Arial" w:cs="Arial"/>
        </w:rPr>
      </w:pPr>
    </w:p>
    <w:p w14:paraId="349517FD" w14:textId="77777777" w:rsidR="00F00539" w:rsidRPr="00F00539" w:rsidRDefault="00F00539" w:rsidP="0082100F">
      <w:pPr>
        <w:tabs>
          <w:tab w:val="left" w:pos="2115"/>
        </w:tabs>
        <w:rPr>
          <w:rFonts w:ascii="Arial" w:hAnsi="Arial" w:cs="Arial"/>
        </w:rPr>
      </w:pPr>
    </w:p>
    <w:p w14:paraId="56C61622" w14:textId="77777777" w:rsidR="00F00539" w:rsidRDefault="00F00539" w:rsidP="0082100F">
      <w:pPr>
        <w:tabs>
          <w:tab w:val="left" w:pos="211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Recommendation for analytical methods for substance identification and determination of composition/purity:</w:t>
      </w:r>
    </w:p>
    <w:p w14:paraId="084BEC4C" w14:textId="77777777" w:rsidR="00F00539" w:rsidRDefault="00F00539" w:rsidP="0082100F">
      <w:pPr>
        <w:tabs>
          <w:tab w:val="left" w:pos="2115"/>
        </w:tabs>
        <w:rPr>
          <w:rFonts w:ascii="Arial" w:hAnsi="Arial" w:cs="Arial"/>
        </w:rPr>
      </w:pPr>
      <w:r w:rsidRPr="00F00539">
        <w:rPr>
          <w:rFonts w:ascii="Arial" w:hAnsi="Arial" w:cs="Arial"/>
        </w:rPr>
        <w:t xml:space="preserve">- Identify the substance by </w:t>
      </w:r>
      <w:r w:rsidR="00B8685E">
        <w:rPr>
          <w:rFonts w:ascii="Arial" w:hAnsi="Arial" w:cs="Arial"/>
        </w:rPr>
        <w:t>XRD (X-Ray diffraction)</w:t>
      </w:r>
    </w:p>
    <w:p w14:paraId="63B4E032" w14:textId="77777777" w:rsidR="00F00539" w:rsidRPr="00F00539" w:rsidRDefault="00F00539" w:rsidP="0082100F">
      <w:pPr>
        <w:tabs>
          <w:tab w:val="left" w:pos="211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- Determine composition by </w:t>
      </w:r>
      <w:r w:rsidR="00B8685E">
        <w:rPr>
          <w:rFonts w:ascii="Arial" w:hAnsi="Arial" w:cs="Arial"/>
        </w:rPr>
        <w:t>XRF</w:t>
      </w:r>
      <w:r>
        <w:rPr>
          <w:rFonts w:ascii="Arial" w:hAnsi="Arial" w:cs="Arial"/>
        </w:rPr>
        <w:t xml:space="preserve"> (</w:t>
      </w:r>
      <w:r w:rsidR="00B8685E">
        <w:rPr>
          <w:rFonts w:ascii="Arial" w:hAnsi="Arial" w:cs="Arial"/>
        </w:rPr>
        <w:t>X-Ray Fluorescence</w:t>
      </w:r>
      <w:r>
        <w:rPr>
          <w:rFonts w:ascii="Arial" w:hAnsi="Arial" w:cs="Arial"/>
        </w:rPr>
        <w:t>)</w:t>
      </w:r>
    </w:p>
    <w:sectPr w:rsidR="00F00539" w:rsidRPr="00F00539" w:rsidSect="00B532F7">
      <w:headerReference w:type="default" r:id="rId7"/>
      <w:footerReference w:type="default" r:id="rId8"/>
      <w:footerReference w:type="first" r:id="rId9"/>
      <w:pgSz w:w="11906" w:h="16838" w:code="9"/>
      <w:pgMar w:top="1135" w:right="1247" w:bottom="1247" w:left="1797" w:header="1797" w:footer="8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A624E0" w14:textId="77777777" w:rsidR="00302FEB" w:rsidRDefault="00302FEB">
      <w:r>
        <w:separator/>
      </w:r>
    </w:p>
  </w:endnote>
  <w:endnote w:type="continuationSeparator" w:id="0">
    <w:p w14:paraId="38ECCDF5" w14:textId="77777777" w:rsidR="00302FEB" w:rsidRDefault="00302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1B0B5B" w14:textId="77777777" w:rsidR="00302FEB" w:rsidRDefault="00302FEB">
    <w:pPr>
      <w:pStyle w:val="Footer"/>
      <w:ind w:left="54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611F7B" w14:textId="77777777" w:rsidR="00302FEB" w:rsidRPr="0026568D" w:rsidRDefault="00302FEB">
    <w:pPr>
      <w:pStyle w:val="Footer"/>
      <w:rPr>
        <w:rFonts w:ascii="Arial" w:hAnsi="Arial" w:cs="Arial"/>
        <w:sz w:val="16"/>
        <w:szCs w:val="16"/>
        <w:lang w:val="fr-BE"/>
      </w:rPr>
    </w:pPr>
    <w:r w:rsidRPr="0026568D">
      <w:rPr>
        <w:rFonts w:ascii="Arial" w:hAnsi="Arial" w:cs="Arial"/>
        <w:sz w:val="16"/>
        <w:szCs w:val="16"/>
        <w:lang w:val="fr-BE"/>
      </w:rPr>
      <w:t>Avenue de Broqueville, 12</w:t>
    </w:r>
  </w:p>
  <w:p w14:paraId="0701B8B5" w14:textId="77777777" w:rsidR="00302FEB" w:rsidRPr="0026568D" w:rsidRDefault="00302FEB">
    <w:pPr>
      <w:pStyle w:val="Footer"/>
      <w:rPr>
        <w:rFonts w:ascii="Arial" w:hAnsi="Arial" w:cs="Arial"/>
        <w:sz w:val="16"/>
        <w:szCs w:val="16"/>
        <w:lang w:val="fr-BE"/>
      </w:rPr>
    </w:pPr>
    <w:r w:rsidRPr="0026568D">
      <w:rPr>
        <w:rFonts w:ascii="Arial" w:hAnsi="Arial" w:cs="Arial"/>
        <w:sz w:val="16"/>
        <w:szCs w:val="16"/>
        <w:lang w:val="fr-BE"/>
      </w:rPr>
      <w:t>BE- 1150 Brussels-Belgium</w:t>
    </w:r>
  </w:p>
  <w:p w14:paraId="6817B784" w14:textId="77777777" w:rsidR="00302FEB" w:rsidRPr="0026568D" w:rsidRDefault="00302FEB">
    <w:pPr>
      <w:pStyle w:val="Footer"/>
      <w:rPr>
        <w:rFonts w:ascii="Arial" w:hAnsi="Arial" w:cs="Arial"/>
        <w:sz w:val="16"/>
        <w:szCs w:val="16"/>
        <w:lang w:val="fr-BE"/>
      </w:rPr>
    </w:pPr>
    <w:r w:rsidRPr="0026568D">
      <w:rPr>
        <w:rFonts w:ascii="Arial" w:hAnsi="Arial" w:cs="Arial"/>
        <w:sz w:val="16"/>
        <w:szCs w:val="16"/>
        <w:lang w:val="fr-BE"/>
      </w:rPr>
      <w:t>Phone : +32/2 775 6363</w:t>
    </w:r>
  </w:p>
  <w:p w14:paraId="70E832E5" w14:textId="77777777" w:rsidR="00302FEB" w:rsidRPr="0026568D" w:rsidRDefault="00302FEB">
    <w:pPr>
      <w:pStyle w:val="Footer"/>
      <w:rPr>
        <w:rFonts w:ascii="Arial" w:hAnsi="Arial" w:cs="Arial"/>
        <w:sz w:val="16"/>
        <w:szCs w:val="16"/>
        <w:lang w:val="fr-BE"/>
      </w:rPr>
    </w:pPr>
    <w:r w:rsidRPr="0026568D">
      <w:rPr>
        <w:rFonts w:ascii="Arial" w:hAnsi="Arial" w:cs="Arial"/>
        <w:sz w:val="16"/>
        <w:szCs w:val="16"/>
        <w:lang w:val="fr-BE"/>
      </w:rPr>
      <w:t>Fax : +32/2 779 0531</w:t>
    </w:r>
  </w:p>
  <w:p w14:paraId="16F56345" w14:textId="77777777" w:rsidR="00302FEB" w:rsidRPr="00264E6A" w:rsidRDefault="00302FEB">
    <w:pPr>
      <w:pStyle w:val="Footer"/>
      <w:rPr>
        <w:rFonts w:ascii="Arial" w:hAnsi="Arial" w:cs="Arial"/>
        <w:sz w:val="16"/>
        <w:szCs w:val="16"/>
      </w:rPr>
    </w:pPr>
    <w:r w:rsidRPr="00264E6A">
      <w:rPr>
        <w:rFonts w:ascii="Arial" w:hAnsi="Arial" w:cs="Arial"/>
        <w:sz w:val="16"/>
        <w:szCs w:val="16"/>
      </w:rPr>
      <w:t xml:space="preserve">Mail : </w:t>
    </w:r>
    <w:hyperlink r:id="rId1" w:history="1">
      <w:r w:rsidRPr="00264E6A">
        <w:rPr>
          <w:rFonts w:ascii="Arial" w:hAnsi="Arial" w:cs="Arial"/>
          <w:sz w:val="16"/>
          <w:szCs w:val="16"/>
        </w:rPr>
        <w:t>nordheim@eaa.be</w:t>
      </w:r>
    </w:hyperlink>
    <w:r w:rsidRPr="00264E6A">
      <w:rPr>
        <w:rFonts w:ascii="Arial" w:hAnsi="Arial" w:cs="Arial"/>
        <w:sz w:val="16"/>
        <w:szCs w:val="16"/>
      </w:rPr>
      <w:t xml:space="preserve"> </w:t>
    </w:r>
    <w:r w:rsidRPr="00264E6A">
      <w:rPr>
        <w:rStyle w:val="Hyperlink"/>
        <w:rFonts w:ascii="Arial" w:hAnsi="Arial" w:cs="Arial"/>
        <w:sz w:val="16"/>
        <w:szCs w:val="16"/>
      </w:rPr>
      <w:t xml:space="preserve"> </w:t>
    </w:r>
  </w:p>
  <w:p w14:paraId="5EEE0D14" w14:textId="77777777" w:rsidR="00302FEB" w:rsidRPr="00F7700A" w:rsidRDefault="00302FEB" w:rsidP="00F7700A">
    <w:pPr>
      <w:pStyle w:val="Footer"/>
    </w:pPr>
    <w:r w:rsidRPr="00F7700A">
      <w:rPr>
        <w:rFonts w:ascii="Arial" w:hAnsi="Arial" w:cs="Arial"/>
        <w:sz w:val="16"/>
        <w:szCs w:val="16"/>
      </w:rPr>
      <w:t>Web : http://www.aluminium-reach-consortium.eu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09CE09" w14:textId="77777777" w:rsidR="00302FEB" w:rsidRDefault="00302FEB">
      <w:r>
        <w:separator/>
      </w:r>
    </w:p>
  </w:footnote>
  <w:footnote w:type="continuationSeparator" w:id="0">
    <w:p w14:paraId="51EB5E83" w14:textId="77777777" w:rsidR="00302FEB" w:rsidRDefault="00302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78085" w14:textId="77777777" w:rsidR="00302FEB" w:rsidRDefault="00302FEB">
    <w:pPr>
      <w:pStyle w:val="Header"/>
    </w:pPr>
  </w:p>
  <w:p w14:paraId="3C6A593D" w14:textId="77777777" w:rsidR="00302FEB" w:rsidRDefault="00302F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D1383"/>
    <w:multiLevelType w:val="hybridMultilevel"/>
    <w:tmpl w:val="815C1310"/>
    <w:lvl w:ilvl="0" w:tplc="BF9C4962">
      <w:start w:val="23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1568D"/>
    <w:multiLevelType w:val="hybridMultilevel"/>
    <w:tmpl w:val="1AC44C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67F69"/>
    <w:multiLevelType w:val="hybridMultilevel"/>
    <w:tmpl w:val="505EBF5C"/>
    <w:lvl w:ilvl="0" w:tplc="04C6988A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A0125D"/>
    <w:multiLevelType w:val="hybridMultilevel"/>
    <w:tmpl w:val="42263810"/>
    <w:lvl w:ilvl="0" w:tplc="18C45778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68845166"/>
    <w:multiLevelType w:val="hybridMultilevel"/>
    <w:tmpl w:val="35E87C64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>
      <w:start w:val="1"/>
      <w:numFmt w:val="lowerLetter"/>
      <w:lvlText w:val="%2."/>
      <w:lvlJc w:val="left"/>
      <w:pPr>
        <w:ind w:left="1440" w:hanging="360"/>
      </w:pPr>
    </w:lvl>
    <w:lvl w:ilvl="2" w:tplc="080C001B">
      <w:start w:val="1"/>
      <w:numFmt w:val="lowerRoman"/>
      <w:lvlText w:val="%3."/>
      <w:lvlJc w:val="right"/>
      <w:pPr>
        <w:ind w:left="2160" w:hanging="180"/>
      </w:pPr>
    </w:lvl>
    <w:lvl w:ilvl="3" w:tplc="080C000F">
      <w:start w:val="1"/>
      <w:numFmt w:val="decimal"/>
      <w:lvlText w:val="%4."/>
      <w:lvlJc w:val="left"/>
      <w:pPr>
        <w:ind w:left="2880" w:hanging="360"/>
      </w:pPr>
    </w:lvl>
    <w:lvl w:ilvl="4" w:tplc="080C0019">
      <w:start w:val="1"/>
      <w:numFmt w:val="lowerLetter"/>
      <w:lvlText w:val="%5."/>
      <w:lvlJc w:val="left"/>
      <w:pPr>
        <w:ind w:left="3600" w:hanging="360"/>
      </w:pPr>
    </w:lvl>
    <w:lvl w:ilvl="5" w:tplc="080C001B">
      <w:start w:val="1"/>
      <w:numFmt w:val="lowerRoman"/>
      <w:lvlText w:val="%6."/>
      <w:lvlJc w:val="right"/>
      <w:pPr>
        <w:ind w:left="4320" w:hanging="180"/>
      </w:pPr>
    </w:lvl>
    <w:lvl w:ilvl="6" w:tplc="080C000F">
      <w:start w:val="1"/>
      <w:numFmt w:val="decimal"/>
      <w:lvlText w:val="%7."/>
      <w:lvlJc w:val="left"/>
      <w:pPr>
        <w:ind w:left="5040" w:hanging="360"/>
      </w:pPr>
    </w:lvl>
    <w:lvl w:ilvl="7" w:tplc="080C0019">
      <w:start w:val="1"/>
      <w:numFmt w:val="lowerLetter"/>
      <w:lvlText w:val="%8."/>
      <w:lvlJc w:val="left"/>
      <w:pPr>
        <w:ind w:left="5760" w:hanging="360"/>
      </w:pPr>
    </w:lvl>
    <w:lvl w:ilvl="8" w:tplc="080C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D672E6"/>
    <w:multiLevelType w:val="hybridMultilevel"/>
    <w:tmpl w:val="E1ECC340"/>
    <w:lvl w:ilvl="0" w:tplc="6CDA60B8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DB16877"/>
    <w:multiLevelType w:val="hybridMultilevel"/>
    <w:tmpl w:val="7BA863B2"/>
    <w:lvl w:ilvl="0" w:tplc="22E65822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B8C791B"/>
    <w:multiLevelType w:val="hybridMultilevel"/>
    <w:tmpl w:val="A25896D2"/>
    <w:lvl w:ilvl="0" w:tplc="E4E6C7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mailMerge>
    <w:mainDocumentType w:val="formLetters"/>
    <w:linkToQuery/>
    <w:dataType w:val="spreadsheet"/>
    <w:connectString w:val="Entire Spreadsheet"/>
    <w:query w:val="SELECT * FROM C:\Documents and Settings\Vanlindt\Desktop\MERGE.xls"/>
    <w:activeRecord w:val="-1"/>
    <w:odso/>
  </w:mailMerge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4E6A"/>
    <w:rsid w:val="0003474A"/>
    <w:rsid w:val="00045276"/>
    <w:rsid w:val="000A36FA"/>
    <w:rsid w:val="000B3D99"/>
    <w:rsid w:val="001A1DA5"/>
    <w:rsid w:val="00256B51"/>
    <w:rsid w:val="00264E6A"/>
    <w:rsid w:val="0026568D"/>
    <w:rsid w:val="00302FEB"/>
    <w:rsid w:val="003B0416"/>
    <w:rsid w:val="003C4720"/>
    <w:rsid w:val="00476E8F"/>
    <w:rsid w:val="00511B51"/>
    <w:rsid w:val="005D4BED"/>
    <w:rsid w:val="00624B65"/>
    <w:rsid w:val="006733B6"/>
    <w:rsid w:val="006C17A9"/>
    <w:rsid w:val="006E7B24"/>
    <w:rsid w:val="007A345B"/>
    <w:rsid w:val="007A5A9D"/>
    <w:rsid w:val="0082100F"/>
    <w:rsid w:val="00865DB8"/>
    <w:rsid w:val="008A2472"/>
    <w:rsid w:val="008B2E90"/>
    <w:rsid w:val="0090372C"/>
    <w:rsid w:val="0093035E"/>
    <w:rsid w:val="009651D7"/>
    <w:rsid w:val="009D65B8"/>
    <w:rsid w:val="009F3F8C"/>
    <w:rsid w:val="00A82B14"/>
    <w:rsid w:val="00B31714"/>
    <w:rsid w:val="00B532F7"/>
    <w:rsid w:val="00B707D3"/>
    <w:rsid w:val="00B8685E"/>
    <w:rsid w:val="00BC57E9"/>
    <w:rsid w:val="00BE108C"/>
    <w:rsid w:val="00BE6FEB"/>
    <w:rsid w:val="00C50A3B"/>
    <w:rsid w:val="00C521CB"/>
    <w:rsid w:val="00C70B99"/>
    <w:rsid w:val="00CA06BB"/>
    <w:rsid w:val="00CB23E6"/>
    <w:rsid w:val="00CF307E"/>
    <w:rsid w:val="00E81D09"/>
    <w:rsid w:val="00EB1404"/>
    <w:rsid w:val="00EE7C95"/>
    <w:rsid w:val="00F00539"/>
    <w:rsid w:val="00F30A1E"/>
    <w:rsid w:val="00F67CDA"/>
    <w:rsid w:val="00F7700A"/>
    <w:rsid w:val="00F8556A"/>
    <w:rsid w:val="00FD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E6ECDF"/>
  <w15:docId w15:val="{38CC2265-1133-430E-B129-B0792164B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pPr>
      <w:keepNext/>
      <w:suppressAutoHyphens/>
      <w:jc w:val="both"/>
      <w:outlineLvl w:val="0"/>
    </w:pPr>
    <w:rPr>
      <w:rFonts w:eastAsia="Arial Unicode MS"/>
      <w:b/>
      <w:spacing w:val="-3"/>
      <w:u w:val="single"/>
    </w:rPr>
  </w:style>
  <w:style w:type="paragraph" w:styleId="Heading2">
    <w:name w:val="heading 2"/>
    <w:basedOn w:val="Normal"/>
    <w:next w:val="Normal"/>
    <w:qFormat/>
    <w:pPr>
      <w:keepNext/>
      <w:ind w:left="1440" w:firstLine="720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qFormat/>
    <w:pPr>
      <w:keepNext/>
      <w:ind w:left="1440"/>
      <w:outlineLvl w:val="2"/>
    </w:pPr>
    <w:rPr>
      <w:b/>
      <w:bCs/>
      <w:lang w:val="en-US"/>
    </w:rPr>
  </w:style>
  <w:style w:type="paragraph" w:styleId="Heading4">
    <w:name w:val="heading 4"/>
    <w:basedOn w:val="Normal"/>
    <w:next w:val="Normal"/>
    <w:qFormat/>
    <w:pPr>
      <w:keepNext/>
      <w:suppressAutoHyphens/>
      <w:ind w:left="720"/>
      <w:outlineLvl w:val="3"/>
    </w:pPr>
    <w:rPr>
      <w:rFonts w:ascii="Arial" w:hAnsi="Arial" w:cs="Arial"/>
      <w:b/>
      <w:bCs/>
      <w:spacing w:val="-3"/>
      <w:sz w:val="36"/>
      <w:u w:val="single"/>
    </w:rPr>
  </w:style>
  <w:style w:type="paragraph" w:styleId="Heading5">
    <w:name w:val="heading 5"/>
    <w:basedOn w:val="Normal"/>
    <w:next w:val="Normal"/>
    <w:qFormat/>
    <w:pPr>
      <w:keepNext/>
      <w:suppressAutoHyphens/>
      <w:outlineLvl w:val="4"/>
    </w:pPr>
    <w:rPr>
      <w:rFonts w:ascii="Arial" w:hAnsi="Arial" w:cs="Arial"/>
      <w:b/>
      <w:bCs/>
      <w:sz w:val="36"/>
    </w:rPr>
  </w:style>
  <w:style w:type="paragraph" w:styleId="Heading6">
    <w:name w:val="heading 6"/>
    <w:basedOn w:val="Normal"/>
    <w:next w:val="Normal"/>
    <w:qFormat/>
    <w:pPr>
      <w:keepNext/>
      <w:ind w:left="1260"/>
      <w:outlineLvl w:val="5"/>
    </w:pPr>
    <w:rPr>
      <w:rFonts w:ascii="Arial" w:hAnsi="Arial" w:cs="Arial"/>
      <w:i/>
      <w:iCs/>
      <w:sz w:val="20"/>
      <w:u w:val="single"/>
    </w:rPr>
  </w:style>
  <w:style w:type="paragraph" w:styleId="Heading7">
    <w:name w:val="heading 7"/>
    <w:basedOn w:val="Normal"/>
    <w:next w:val="Normal"/>
    <w:qFormat/>
    <w:pPr>
      <w:keepNext/>
      <w:ind w:left="1260"/>
      <w:outlineLvl w:val="6"/>
    </w:pPr>
    <w:rPr>
      <w:rFonts w:ascii="Arial" w:hAnsi="Arial" w:cs="Arial"/>
      <w:b/>
      <w:bCs/>
      <w:sz w:val="20"/>
      <w:lang w:val="en-US"/>
    </w:rPr>
  </w:style>
  <w:style w:type="paragraph" w:styleId="Heading8">
    <w:name w:val="heading 8"/>
    <w:basedOn w:val="Normal"/>
    <w:next w:val="Normal"/>
    <w:qFormat/>
    <w:pPr>
      <w:keepNext/>
      <w:ind w:left="1440" w:hanging="720"/>
      <w:outlineLvl w:val="7"/>
    </w:pPr>
    <w:rPr>
      <w:rFonts w:ascii="Arial" w:hAnsi="Arial" w:cs="Arial"/>
      <w:b/>
      <w:bCs/>
      <w:i/>
      <w:iCs/>
      <w:sz w:val="20"/>
      <w:u w:val="single"/>
    </w:rPr>
  </w:style>
  <w:style w:type="paragraph" w:styleId="Heading9">
    <w:name w:val="heading 9"/>
    <w:basedOn w:val="Normal"/>
    <w:next w:val="Normal"/>
    <w:qFormat/>
    <w:pPr>
      <w:keepNext/>
      <w:ind w:left="3960" w:hanging="2520"/>
      <w:outlineLvl w:val="8"/>
    </w:pPr>
    <w:rPr>
      <w:rFonts w:ascii="Arial" w:hAnsi="Arial" w:cs="Arial"/>
      <w:b/>
      <w:bCs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Caption">
    <w:name w:val="caption"/>
    <w:basedOn w:val="Normal"/>
    <w:next w:val="Normal"/>
    <w:qFormat/>
    <w:pPr>
      <w:suppressAutoHyphens/>
      <w:jc w:val="right"/>
    </w:pPr>
    <w:rPr>
      <w:rFonts w:ascii="Arial" w:hAnsi="Arial" w:cs="Arial"/>
      <w:b/>
      <w:bCs/>
      <w:sz w:val="36"/>
    </w:rPr>
  </w:style>
  <w:style w:type="character" w:customStyle="1" w:styleId="FooterChar">
    <w:name w:val="Footer Char"/>
    <w:link w:val="Footer"/>
    <w:uiPriority w:val="99"/>
    <w:rsid w:val="0026568D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56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6568D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26568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51D7"/>
    <w:pPr>
      <w:ind w:left="720"/>
    </w:pPr>
  </w:style>
  <w:style w:type="table" w:styleId="TableGrid">
    <w:name w:val="Table Grid"/>
    <w:basedOn w:val="TableNormal"/>
    <w:uiPriority w:val="59"/>
    <w:rsid w:val="00EE7C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alue">
    <w:name w:val="value"/>
    <w:basedOn w:val="DefaultParagraphFont"/>
    <w:rsid w:val="00045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32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nordheim@eaa.b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ier\Documents\backup\REACH%20Consortium\REACH%20Agend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REACH Agenda Template</Template>
  <TotalTime>118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«Firstname» «Lastname»</vt:lpstr>
      <vt:lpstr>«Firstname» «Lastname»</vt:lpstr>
    </vt:vector>
  </TitlesOfParts>
  <Company>EAA</Company>
  <LinksUpToDate>false</LinksUpToDate>
  <CharactersWithSpaces>1433</CharactersWithSpaces>
  <SharedDoc>false</SharedDoc>
  <HLinks>
    <vt:vector size="6" baseType="variant">
      <vt:variant>
        <vt:i4>36</vt:i4>
      </vt:variant>
      <vt:variant>
        <vt:i4>0</vt:i4>
      </vt:variant>
      <vt:variant>
        <vt:i4>0</vt:i4>
      </vt:variant>
      <vt:variant>
        <vt:i4>5</vt:i4>
      </vt:variant>
      <vt:variant>
        <vt:lpwstr>mailto:eaa@eaa.be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«Firstname» «Lastname»</dc:title>
  <dc:creator>Eier</dc:creator>
  <cp:keywords>REACH</cp:keywords>
  <cp:lastModifiedBy>Eirik Nordheim</cp:lastModifiedBy>
  <cp:revision>8</cp:revision>
  <cp:lastPrinted>2015-09-07T08:44:00Z</cp:lastPrinted>
  <dcterms:created xsi:type="dcterms:W3CDTF">2015-11-12T16:42:00Z</dcterms:created>
  <dcterms:modified xsi:type="dcterms:W3CDTF">2020-04-22T19:10:00Z</dcterms:modified>
</cp:coreProperties>
</file>